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E79" w:rsidRPr="007925A9" w:rsidRDefault="00374E79" w:rsidP="00DB35E4">
      <w:pPr>
        <w:jc w:val="center"/>
        <w:rPr>
          <w:rFonts w:ascii="Calibri" w:hAnsi="Calibri"/>
          <w:b/>
          <w:color w:val="FF0000"/>
          <w:sz w:val="96"/>
          <w:szCs w:val="96"/>
          <w:u w:val="single"/>
        </w:rPr>
      </w:pPr>
      <w:r w:rsidRPr="007925A9">
        <w:rPr>
          <w:rFonts w:ascii="Calibri" w:hAnsi="Calibri"/>
          <w:b/>
          <w:color w:val="FF0000"/>
          <w:sz w:val="96"/>
          <w:szCs w:val="96"/>
          <w:u w:val="single"/>
        </w:rPr>
        <w:t>Veřejné zasedání</w:t>
      </w:r>
    </w:p>
    <w:p w:rsidR="00DB35E4" w:rsidRPr="007925A9" w:rsidRDefault="00374E79" w:rsidP="00DB35E4">
      <w:pPr>
        <w:jc w:val="center"/>
        <w:rPr>
          <w:rFonts w:ascii="Calibri" w:hAnsi="Calibri"/>
          <w:b/>
          <w:color w:val="FF0000"/>
          <w:sz w:val="96"/>
          <w:szCs w:val="96"/>
          <w:u w:val="single"/>
        </w:rPr>
      </w:pPr>
      <w:r w:rsidRPr="007925A9">
        <w:rPr>
          <w:rFonts w:ascii="Calibri" w:hAnsi="Calibri"/>
          <w:b/>
          <w:color w:val="FF0000"/>
          <w:sz w:val="96"/>
          <w:szCs w:val="96"/>
          <w:u w:val="single"/>
        </w:rPr>
        <w:t>ZO Bdeněves</w:t>
      </w:r>
    </w:p>
    <w:p w:rsidR="00DB35E4" w:rsidRPr="00416BBA" w:rsidRDefault="00DB35E4">
      <w:pPr>
        <w:rPr>
          <w:rFonts w:ascii="Calibri" w:hAnsi="Calibri"/>
          <w:b/>
          <w:sz w:val="96"/>
          <w:szCs w:val="96"/>
        </w:rPr>
      </w:pPr>
    </w:p>
    <w:p w:rsidR="00DB35E4" w:rsidRDefault="00374E79" w:rsidP="00DB35E4">
      <w:pPr>
        <w:jc w:val="center"/>
        <w:rPr>
          <w:rFonts w:ascii="Calibri" w:hAnsi="Calibri"/>
          <w:b/>
          <w:sz w:val="72"/>
          <w:szCs w:val="72"/>
        </w:rPr>
      </w:pPr>
      <w:r w:rsidRPr="007925A9">
        <w:rPr>
          <w:rFonts w:ascii="Calibri" w:hAnsi="Calibri"/>
          <w:b/>
          <w:sz w:val="72"/>
          <w:szCs w:val="72"/>
        </w:rPr>
        <w:t xml:space="preserve">Dne </w:t>
      </w:r>
      <w:proofErr w:type="gramStart"/>
      <w:r w:rsidR="006E4B52">
        <w:rPr>
          <w:rFonts w:ascii="Calibri" w:hAnsi="Calibri"/>
          <w:b/>
          <w:sz w:val="72"/>
          <w:szCs w:val="72"/>
          <w:u w:val="single"/>
        </w:rPr>
        <w:t>13.5</w:t>
      </w:r>
      <w:r w:rsidR="00CC34F0">
        <w:rPr>
          <w:rFonts w:ascii="Calibri" w:hAnsi="Calibri"/>
          <w:b/>
          <w:sz w:val="72"/>
          <w:szCs w:val="72"/>
          <w:u w:val="single"/>
        </w:rPr>
        <w:t>.2013</w:t>
      </w:r>
      <w:proofErr w:type="gramEnd"/>
      <w:r w:rsidRPr="007925A9">
        <w:rPr>
          <w:rFonts w:ascii="Calibri" w:hAnsi="Calibri"/>
          <w:b/>
          <w:sz w:val="72"/>
          <w:szCs w:val="72"/>
        </w:rPr>
        <w:t xml:space="preserve"> </w:t>
      </w:r>
      <w:r w:rsidR="00D1659E" w:rsidRPr="007925A9">
        <w:rPr>
          <w:rFonts w:ascii="Calibri" w:hAnsi="Calibri"/>
          <w:b/>
          <w:sz w:val="72"/>
          <w:szCs w:val="72"/>
        </w:rPr>
        <w:t>od 1</w:t>
      </w:r>
      <w:r w:rsidR="00870E1E" w:rsidRPr="007925A9">
        <w:rPr>
          <w:rFonts w:ascii="Calibri" w:hAnsi="Calibri"/>
          <w:b/>
          <w:sz w:val="72"/>
          <w:szCs w:val="72"/>
        </w:rPr>
        <w:t>9</w:t>
      </w:r>
      <w:r w:rsidR="00D1659E" w:rsidRPr="007925A9">
        <w:rPr>
          <w:rFonts w:ascii="Calibri" w:hAnsi="Calibri"/>
          <w:b/>
          <w:sz w:val="72"/>
          <w:szCs w:val="72"/>
        </w:rPr>
        <w:t>,</w:t>
      </w:r>
      <w:r w:rsidR="00870E1E" w:rsidRPr="007925A9">
        <w:rPr>
          <w:rFonts w:ascii="Calibri" w:hAnsi="Calibri"/>
          <w:b/>
          <w:sz w:val="72"/>
          <w:szCs w:val="72"/>
        </w:rPr>
        <w:t>0</w:t>
      </w:r>
      <w:r w:rsidR="00D1659E" w:rsidRPr="007925A9">
        <w:rPr>
          <w:rFonts w:ascii="Calibri" w:hAnsi="Calibri"/>
          <w:b/>
          <w:sz w:val="72"/>
          <w:szCs w:val="72"/>
        </w:rPr>
        <w:t xml:space="preserve">0 hodin </w:t>
      </w:r>
      <w:r w:rsidRPr="007925A9">
        <w:rPr>
          <w:rFonts w:ascii="Calibri" w:hAnsi="Calibri"/>
          <w:b/>
          <w:sz w:val="72"/>
          <w:szCs w:val="72"/>
        </w:rPr>
        <w:t>v zasedací místnosti OÚ Bdeněves</w:t>
      </w:r>
      <w:r w:rsidR="00373B5A" w:rsidRPr="007925A9">
        <w:rPr>
          <w:rFonts w:ascii="Calibri" w:hAnsi="Calibri"/>
          <w:b/>
          <w:sz w:val="72"/>
          <w:szCs w:val="72"/>
        </w:rPr>
        <w:t>.</w:t>
      </w:r>
    </w:p>
    <w:p w:rsidR="007925A9" w:rsidRDefault="007925A9" w:rsidP="007925A9">
      <w:pPr>
        <w:jc w:val="both"/>
        <w:rPr>
          <w:b/>
          <w:sz w:val="56"/>
          <w:szCs w:val="56"/>
        </w:rPr>
      </w:pPr>
    </w:p>
    <w:p w:rsidR="007925A9" w:rsidRDefault="007925A9" w:rsidP="007925A9">
      <w:pPr>
        <w:jc w:val="both"/>
        <w:rPr>
          <w:b/>
          <w:sz w:val="56"/>
          <w:szCs w:val="56"/>
          <w:u w:val="single"/>
        </w:rPr>
      </w:pPr>
      <w:r w:rsidRPr="007925A9">
        <w:rPr>
          <w:b/>
          <w:sz w:val="56"/>
          <w:szCs w:val="56"/>
          <w:u w:val="single"/>
        </w:rPr>
        <w:t>Program:</w:t>
      </w:r>
    </w:p>
    <w:p w:rsidR="004459B2" w:rsidRPr="007925A9" w:rsidRDefault="004459B2" w:rsidP="007925A9">
      <w:pPr>
        <w:jc w:val="both"/>
        <w:rPr>
          <w:b/>
          <w:sz w:val="56"/>
          <w:szCs w:val="56"/>
          <w:u w:val="single"/>
        </w:rPr>
      </w:pPr>
    </w:p>
    <w:p w:rsidR="007C7B10" w:rsidRPr="00CE3578" w:rsidRDefault="007C7B10" w:rsidP="007C7B10">
      <w:pPr>
        <w:numPr>
          <w:ilvl w:val="0"/>
          <w:numId w:val="1"/>
        </w:numPr>
        <w:rPr>
          <w:b/>
          <w:sz w:val="28"/>
          <w:szCs w:val="28"/>
        </w:rPr>
      </w:pPr>
      <w:r w:rsidRPr="00CE3578">
        <w:rPr>
          <w:b/>
          <w:sz w:val="28"/>
          <w:szCs w:val="28"/>
        </w:rPr>
        <w:t>Zahájení</w:t>
      </w:r>
    </w:p>
    <w:p w:rsidR="007C7B10" w:rsidRPr="00CE3578" w:rsidRDefault="007C7B10" w:rsidP="007C7B10">
      <w:pPr>
        <w:numPr>
          <w:ilvl w:val="0"/>
          <w:numId w:val="1"/>
        </w:numPr>
        <w:rPr>
          <w:b/>
          <w:sz w:val="28"/>
          <w:szCs w:val="28"/>
        </w:rPr>
      </w:pPr>
      <w:r w:rsidRPr="00CE3578">
        <w:rPr>
          <w:b/>
          <w:sz w:val="28"/>
          <w:szCs w:val="28"/>
        </w:rPr>
        <w:t>Jmenování zapisovatele a ověřovatele zápisu</w:t>
      </w:r>
    </w:p>
    <w:p w:rsidR="007C7B10" w:rsidRPr="00CE3578" w:rsidRDefault="007C7B10" w:rsidP="007C7B10">
      <w:pPr>
        <w:numPr>
          <w:ilvl w:val="0"/>
          <w:numId w:val="1"/>
        </w:numPr>
        <w:rPr>
          <w:b/>
          <w:sz w:val="28"/>
          <w:szCs w:val="28"/>
        </w:rPr>
      </w:pPr>
      <w:r w:rsidRPr="00CE3578">
        <w:rPr>
          <w:b/>
          <w:sz w:val="28"/>
          <w:szCs w:val="28"/>
        </w:rPr>
        <w:t>Kontrola usnesení</w:t>
      </w:r>
    </w:p>
    <w:p w:rsidR="007C7B10" w:rsidRDefault="007C7B10" w:rsidP="007C7B10">
      <w:pPr>
        <w:numPr>
          <w:ilvl w:val="0"/>
          <w:numId w:val="1"/>
        </w:numPr>
        <w:rPr>
          <w:b/>
          <w:sz w:val="28"/>
          <w:szCs w:val="28"/>
        </w:rPr>
      </w:pPr>
      <w:r w:rsidRPr="00CE3578">
        <w:rPr>
          <w:b/>
          <w:sz w:val="28"/>
          <w:szCs w:val="28"/>
        </w:rPr>
        <w:t>Došlá pošta</w:t>
      </w:r>
    </w:p>
    <w:p w:rsidR="007C7B10" w:rsidRDefault="007C7B10" w:rsidP="007C7B1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Rozpočtové opatření </w:t>
      </w:r>
      <w:proofErr w:type="gramStart"/>
      <w:r>
        <w:rPr>
          <w:b/>
          <w:sz w:val="28"/>
          <w:szCs w:val="28"/>
        </w:rPr>
        <w:t>č.</w:t>
      </w:r>
      <w:r w:rsidR="006E4B5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proofErr w:type="gramEnd"/>
    </w:p>
    <w:p w:rsidR="007C7B10" w:rsidRDefault="006E4B52" w:rsidP="007C7B1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Závěrečný účet obce za rok 2012</w:t>
      </w:r>
    </w:p>
    <w:p w:rsidR="00CF5095" w:rsidRDefault="006E4B52" w:rsidP="007C7B1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Prodej pozemku </w:t>
      </w:r>
      <w:proofErr w:type="gramStart"/>
      <w:r>
        <w:rPr>
          <w:b/>
          <w:sz w:val="28"/>
          <w:szCs w:val="28"/>
        </w:rPr>
        <w:t>p.č.</w:t>
      </w:r>
      <w:proofErr w:type="gramEnd"/>
      <w:r>
        <w:rPr>
          <w:b/>
          <w:sz w:val="28"/>
          <w:szCs w:val="28"/>
        </w:rPr>
        <w:t>191/4</w:t>
      </w:r>
    </w:p>
    <w:p w:rsidR="00CF5095" w:rsidRDefault="006E4B52" w:rsidP="007C7B1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Smlouva Plešnice – Bdeněves (Dohoda o poskytování hasičských služeb)</w:t>
      </w:r>
    </w:p>
    <w:p w:rsidR="006E4B52" w:rsidRDefault="006E4B52" w:rsidP="007C7B1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Příspěvek na místní komunikaci v lokalitě „U potoka“</w:t>
      </w:r>
    </w:p>
    <w:p w:rsidR="007C7B10" w:rsidRDefault="007C7B10" w:rsidP="007C7B1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Diskuse</w:t>
      </w:r>
    </w:p>
    <w:p w:rsidR="007C7B10" w:rsidRDefault="007C7B10" w:rsidP="007C7B10">
      <w:pPr>
        <w:numPr>
          <w:ilvl w:val="0"/>
          <w:numId w:val="1"/>
        </w:numPr>
        <w:rPr>
          <w:b/>
          <w:sz w:val="28"/>
          <w:szCs w:val="28"/>
        </w:rPr>
      </w:pPr>
      <w:r w:rsidRPr="00CE3578">
        <w:rPr>
          <w:b/>
          <w:sz w:val="28"/>
          <w:szCs w:val="28"/>
        </w:rPr>
        <w:t>Usnesení</w:t>
      </w:r>
    </w:p>
    <w:p w:rsidR="007C7B10" w:rsidRPr="00CE3578" w:rsidRDefault="007C7B10" w:rsidP="007C7B1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Závěr</w:t>
      </w:r>
    </w:p>
    <w:p w:rsidR="007925A9" w:rsidRPr="004459B2" w:rsidRDefault="007925A9" w:rsidP="007925A9">
      <w:pPr>
        <w:jc w:val="both"/>
        <w:rPr>
          <w:b/>
          <w:sz w:val="32"/>
          <w:szCs w:val="32"/>
        </w:rPr>
      </w:pPr>
      <w:r w:rsidRPr="004459B2">
        <w:rPr>
          <w:b/>
          <w:sz w:val="32"/>
          <w:szCs w:val="32"/>
        </w:rPr>
        <w:t xml:space="preserve">         </w:t>
      </w:r>
    </w:p>
    <w:sectPr w:rsidR="007925A9" w:rsidRPr="004459B2" w:rsidSect="007925A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22F9"/>
    <w:multiLevelType w:val="hybridMultilevel"/>
    <w:tmpl w:val="A036C1B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392751"/>
    <w:multiLevelType w:val="hybridMultilevel"/>
    <w:tmpl w:val="1AA0EE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DB35E4"/>
    <w:rsid w:val="00006BD2"/>
    <w:rsid w:val="000131B2"/>
    <w:rsid w:val="00072AEF"/>
    <w:rsid w:val="00127EAF"/>
    <w:rsid w:val="001579FC"/>
    <w:rsid w:val="00183F7F"/>
    <w:rsid w:val="00217AB7"/>
    <w:rsid w:val="00223147"/>
    <w:rsid w:val="002C6DC0"/>
    <w:rsid w:val="002E6BE7"/>
    <w:rsid w:val="003058B2"/>
    <w:rsid w:val="00311762"/>
    <w:rsid w:val="003518E1"/>
    <w:rsid w:val="00373B5A"/>
    <w:rsid w:val="00374E79"/>
    <w:rsid w:val="00376BFB"/>
    <w:rsid w:val="00391EF8"/>
    <w:rsid w:val="003A24C3"/>
    <w:rsid w:val="004076EA"/>
    <w:rsid w:val="00416BBA"/>
    <w:rsid w:val="0043742A"/>
    <w:rsid w:val="00442EA5"/>
    <w:rsid w:val="004459B2"/>
    <w:rsid w:val="004962E1"/>
    <w:rsid w:val="004F037A"/>
    <w:rsid w:val="00591F15"/>
    <w:rsid w:val="00596131"/>
    <w:rsid w:val="005E5BDC"/>
    <w:rsid w:val="0067762E"/>
    <w:rsid w:val="0069298D"/>
    <w:rsid w:val="006B37A7"/>
    <w:rsid w:val="006B3819"/>
    <w:rsid w:val="006C38CC"/>
    <w:rsid w:val="006E4B52"/>
    <w:rsid w:val="00710B19"/>
    <w:rsid w:val="00734618"/>
    <w:rsid w:val="00736DEE"/>
    <w:rsid w:val="00741098"/>
    <w:rsid w:val="00752C56"/>
    <w:rsid w:val="007925A9"/>
    <w:rsid w:val="007C7B10"/>
    <w:rsid w:val="007D0CC7"/>
    <w:rsid w:val="008136D0"/>
    <w:rsid w:val="00855878"/>
    <w:rsid w:val="00867E22"/>
    <w:rsid w:val="00870E1E"/>
    <w:rsid w:val="00897FCB"/>
    <w:rsid w:val="008B5C61"/>
    <w:rsid w:val="008B646F"/>
    <w:rsid w:val="008D159E"/>
    <w:rsid w:val="008D18DC"/>
    <w:rsid w:val="008F5844"/>
    <w:rsid w:val="008F62B2"/>
    <w:rsid w:val="009133F3"/>
    <w:rsid w:val="00923F74"/>
    <w:rsid w:val="009270BA"/>
    <w:rsid w:val="00942AD2"/>
    <w:rsid w:val="00943090"/>
    <w:rsid w:val="00946F37"/>
    <w:rsid w:val="0095010B"/>
    <w:rsid w:val="00955C5D"/>
    <w:rsid w:val="0095786A"/>
    <w:rsid w:val="00A0051D"/>
    <w:rsid w:val="00A039D7"/>
    <w:rsid w:val="00A05EDC"/>
    <w:rsid w:val="00A164E1"/>
    <w:rsid w:val="00A22B4A"/>
    <w:rsid w:val="00AA60DB"/>
    <w:rsid w:val="00AB5CFD"/>
    <w:rsid w:val="00AE7D6D"/>
    <w:rsid w:val="00AF4281"/>
    <w:rsid w:val="00B32FA7"/>
    <w:rsid w:val="00B51D96"/>
    <w:rsid w:val="00B978A2"/>
    <w:rsid w:val="00BA4BE7"/>
    <w:rsid w:val="00BF1F8B"/>
    <w:rsid w:val="00C27361"/>
    <w:rsid w:val="00C51852"/>
    <w:rsid w:val="00C531D3"/>
    <w:rsid w:val="00CC111F"/>
    <w:rsid w:val="00CC34F0"/>
    <w:rsid w:val="00CE2334"/>
    <w:rsid w:val="00CF1CA8"/>
    <w:rsid w:val="00CF4161"/>
    <w:rsid w:val="00CF5095"/>
    <w:rsid w:val="00D1659E"/>
    <w:rsid w:val="00D71AC8"/>
    <w:rsid w:val="00D9048A"/>
    <w:rsid w:val="00D94425"/>
    <w:rsid w:val="00DB35E4"/>
    <w:rsid w:val="00DC572F"/>
    <w:rsid w:val="00E0315E"/>
    <w:rsid w:val="00E137D4"/>
    <w:rsid w:val="00E21FA9"/>
    <w:rsid w:val="00E24D7F"/>
    <w:rsid w:val="00E5361C"/>
    <w:rsid w:val="00E7352F"/>
    <w:rsid w:val="00E774E4"/>
    <w:rsid w:val="00E82019"/>
    <w:rsid w:val="00EE7F92"/>
    <w:rsid w:val="00F0099D"/>
    <w:rsid w:val="00F251B4"/>
    <w:rsid w:val="00F25482"/>
    <w:rsid w:val="00F44311"/>
    <w:rsid w:val="00F565D7"/>
    <w:rsid w:val="00FA62EB"/>
    <w:rsid w:val="00FE2619"/>
    <w:rsid w:val="00FE2A57"/>
    <w:rsid w:val="00FE569D"/>
    <w:rsid w:val="00FF4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6BD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B646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459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61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VEŘEJNÉ  ZASEDÁNÍ   ZO   BDENĚVES,</vt:lpstr>
    </vt:vector>
  </TitlesOfParts>
  <Company>OÚ Bdeněves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VEŘEJNÉ  ZASEDÁNÍ   ZO   BDENĚVES,</dc:title>
  <dc:subject/>
  <dc:creator>OÚ Bdeněves</dc:creator>
  <cp:keywords/>
  <dc:description/>
  <cp:lastModifiedBy>OÚ Bdeněves</cp:lastModifiedBy>
  <cp:revision>13</cp:revision>
  <cp:lastPrinted>2013-05-06T07:17:00Z</cp:lastPrinted>
  <dcterms:created xsi:type="dcterms:W3CDTF">2012-06-14T06:44:00Z</dcterms:created>
  <dcterms:modified xsi:type="dcterms:W3CDTF">2013-05-06T07:17:00Z</dcterms:modified>
</cp:coreProperties>
</file>